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explique que Klp5 et Klp6 de par leurs activités dépolymérisatrices</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sont capables de modifier les forces de traction appliquées au kinétochore de telle sorte que la force appliquée sur un kinétochore éloigné de son pôle soit plus forte que celle appliquée sur un kinétochore proche de son pôle.</w:t>
      </w:r>
    </w:p>
    <w:p>
      <w:pPr>
        <w:numPr>
          <w:numId w:val="1020"/>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0"/>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numPr>
          <w:numId w:val="1020"/>
          <w:ilvl w:val="0"/>
        </w:numPr>
      </w:pPr>
      <w:r>
        <w:t xml:space="preserve">role super important des kinésines depolymerisatrice dans une cellule</w:t>
      </w:r>
    </w:p>
    <w:p>
      <w:pPr>
        <w:pStyle w:val="Heading3"/>
      </w:pPr>
      <w:bookmarkStart w:id="132" w:name="la-régulation-du-mouvement-des-chromosomes"/>
      <w:bookmarkEnd w:id="132"/>
      <w:r>
        <w:t xml:space="preserve">La régulation du mouvement des chromosomes</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dam1 en supp schema + photo EM + kymo Section </w:t>
      </w:r>
      <w:r>
        <w:rPr>
          <w:b/>
        </w:rPr>
        <w:t xml:space="preserve">??</w:t>
      </w:r>
    </w:p>
    <w:p>
      <w:pPr>
        <w:numPr>
          <w:numId w:val="1021"/>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4"/>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4"/>
          <w:ilvl w:val="0"/>
        </w:numPr>
      </w:pPr>
      <w:r>
        <w:t xml:space="preserve">apport modelisation ds la dynamique</w:t>
      </w:r>
    </w:p>
    <w:p>
      <w:pPr>
        <w:pStyle w:val="Compact"/>
        <w:numPr>
          <w:numId w:val="1024"/>
          <w:ilvl w:val="0"/>
        </w:numPr>
      </w:pPr>
      <w:r>
        <w:t xml:space="preserve">ouvre passage a la 3d et multi organismes</w:t>
      </w:r>
    </w:p>
    <w:p>
      <w:pPr>
        <w:pStyle w:val="Compact"/>
        <w:numPr>
          <w:numId w:val="1024"/>
          <w:ilvl w:val="0"/>
        </w:numPr>
      </w:pPr>
      <w:r>
        <w:t xml:space="preserve">orientation</w:t>
      </w:r>
    </w:p>
    <w:p>
      <w:pPr>
        <w:numPr>
          <w:numId w:val="1024"/>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5"/>
          <w:ilvl w:val="0"/>
        </w:numPr>
      </w:pPr>
      <w:r>
        <w:t xml:space="preserve">Un chromosome est représenté par ses deux kinétochores frères.</w:t>
      </w:r>
    </w:p>
    <w:p>
      <w:pPr>
        <w:numPr>
          <w:numId w:val="1025"/>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5"/>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5"/>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5"/>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6"/>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6"/>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c2b5578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1ff40d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